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oqg92emx7ze9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Regulamento do Concurso Cultural “Aventuras do Amiguito”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0qsvrim0qli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Objeto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presente regulamento tem por objetivo estabelecer as regras do concurso cultural </w:t>
      </w:r>
      <w:r w:rsidDel="00000000" w:rsidR="00000000" w:rsidRPr="00000000">
        <w:rPr>
          <w:b w:val="1"/>
          <w:rtl w:val="0"/>
        </w:rPr>
        <w:t xml:space="preserve">“Aventuras do Amiguito”</w:t>
      </w:r>
      <w:r w:rsidDel="00000000" w:rsidR="00000000" w:rsidRPr="00000000">
        <w:rPr>
          <w:rtl w:val="0"/>
        </w:rPr>
        <w:t xml:space="preserve">, promovido pela Amigo Internet, destinado a crianças de até 12 anos.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6hrig20wa1i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2. Participação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Poderão participar crianças com até </w:t>
      </w:r>
      <w:r w:rsidDel="00000000" w:rsidR="00000000" w:rsidRPr="00000000">
        <w:rPr>
          <w:b w:val="1"/>
          <w:rtl w:val="0"/>
        </w:rPr>
        <w:t xml:space="preserve">12 (doze) anos de idade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participação deverá ocorrer nas lojas da Amigo Internet ou em eventos oficiais promovidos pela marca.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Para participar, a criança deverá </w:t>
      </w:r>
      <w:r w:rsidDel="00000000" w:rsidR="00000000" w:rsidRPr="00000000">
        <w:rPr>
          <w:b w:val="1"/>
          <w:rtl w:val="0"/>
        </w:rPr>
        <w:t xml:space="preserve">pintar um desenho do mascote Amiguito</w:t>
      </w:r>
      <w:r w:rsidDel="00000000" w:rsidR="00000000" w:rsidRPr="00000000">
        <w:rPr>
          <w:rtl w:val="0"/>
        </w:rPr>
        <w:t xml:space="preserve">, disponibilizado no local.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Cada criança poderá participar </w:t>
      </w:r>
      <w:r w:rsidDel="00000000" w:rsidR="00000000" w:rsidRPr="00000000">
        <w:rPr>
          <w:b w:val="1"/>
          <w:rtl w:val="0"/>
        </w:rPr>
        <w:t xml:space="preserve">com apenas 01 (um) desenho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Será necessário preencher os dados de identificação no campo indicado do desenho: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Nome completo da criança;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Nome e CPF do responsável legal;</w:t>
        <w:br w:type="textWrapping"/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Número de WhatsApp para contato;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Cidade.</w:t>
        <w:br w:type="textWrapping"/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wq9oucqnyn1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3. Período da Ação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 concurso ocorrerá entre os dias </w:t>
      </w:r>
      <w:r w:rsidDel="00000000" w:rsidR="00000000" w:rsidRPr="00000000">
        <w:rPr>
          <w:b w:val="1"/>
          <w:rtl w:val="0"/>
        </w:rPr>
        <w:t xml:space="preserve">01/10/2025 e 12/10/2025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 envio das fotos dos desenhos finalizados para participação deverá ser realizado até </w:t>
      </w:r>
      <w:r w:rsidDel="00000000" w:rsidR="00000000" w:rsidRPr="00000000">
        <w:rPr>
          <w:b w:val="1"/>
          <w:rtl w:val="0"/>
        </w:rPr>
        <w:t xml:space="preserve">11/10/2025 às 19h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votação será realizada no dia </w:t>
      </w:r>
      <w:r w:rsidDel="00000000" w:rsidR="00000000" w:rsidRPr="00000000">
        <w:rPr>
          <w:b w:val="1"/>
          <w:rtl w:val="0"/>
        </w:rPr>
        <w:t xml:space="preserve">12/10/2025</w:t>
      </w:r>
      <w:r w:rsidDel="00000000" w:rsidR="00000000" w:rsidRPr="00000000">
        <w:rPr>
          <w:rtl w:val="0"/>
        </w:rPr>
        <w:t xml:space="preserve">, via Stories do Instagram oficial da Amigo Internet (@amigo_conexoesreais).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 resultado será divulgado no dia </w:t>
      </w:r>
      <w:r w:rsidDel="00000000" w:rsidR="00000000" w:rsidRPr="00000000">
        <w:rPr>
          <w:b w:val="1"/>
          <w:rtl w:val="0"/>
        </w:rPr>
        <w:t xml:space="preserve">13/10/2025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18tcaeotz9h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4. Seleção e Votação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Os desenhos recebidos serão publicados nos Stories do Instagram da Amigo Internet para votação popular.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 informações pessoais das crianças serão </w:t>
      </w:r>
      <w:r w:rsidDel="00000000" w:rsidR="00000000" w:rsidRPr="00000000">
        <w:rPr>
          <w:b w:val="1"/>
          <w:rtl w:val="0"/>
        </w:rPr>
        <w:t xml:space="preserve">omitidas/bluradas</w:t>
      </w:r>
      <w:r w:rsidDel="00000000" w:rsidR="00000000" w:rsidRPr="00000000">
        <w:rPr>
          <w:rtl w:val="0"/>
        </w:rPr>
        <w:t xml:space="preserve"> antes da publicação.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Será considerado vencedor o desenho mais votado em cada regional.</w:t>
        <w:br w:type="textWrapping"/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7npdpogp8gi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5. Premiação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Cada vencedor receberá </w:t>
      </w:r>
      <w:r w:rsidDel="00000000" w:rsidR="00000000" w:rsidRPr="00000000">
        <w:rPr>
          <w:b w:val="1"/>
          <w:rtl w:val="0"/>
        </w:rPr>
        <w:t xml:space="preserve">01 (um) tablet</w:t>
      </w:r>
      <w:r w:rsidDel="00000000" w:rsidR="00000000" w:rsidRPr="00000000">
        <w:rPr>
          <w:rtl w:val="0"/>
        </w:rPr>
        <w:t xml:space="preserve"> como prêmio.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 valor máximo de referência para a aquisição do prêmio é de </w:t>
      </w:r>
      <w:r w:rsidDel="00000000" w:rsidR="00000000" w:rsidRPr="00000000">
        <w:rPr>
          <w:b w:val="1"/>
          <w:rtl w:val="0"/>
        </w:rPr>
        <w:t xml:space="preserve">R$ 600,00 (seiscentos reais)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Amigo Internet entregará o prêmio ao vencedor em sua unidade de origem.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entrega será registrada em vídeo/foto e divulgada nos canais oficiais da marca.</w:t>
        <w:br w:type="textWrapping"/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5if8ymxeq1u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6. Restrições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Não poderão participar do concurso </w:t>
      </w:r>
      <w:r w:rsidDel="00000000" w:rsidR="00000000" w:rsidRPr="00000000">
        <w:rPr>
          <w:b w:val="1"/>
          <w:rtl w:val="0"/>
        </w:rPr>
        <w:t xml:space="preserve">colaboradores da Amigo Internet</w:t>
      </w:r>
      <w:r w:rsidDel="00000000" w:rsidR="00000000" w:rsidRPr="00000000">
        <w:rPr>
          <w:rtl w:val="0"/>
        </w:rPr>
        <w:t xml:space="preserve">, bem como seus filhos ou dependentes diretos.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Não serão aceitos desenhos que apresentem conteúdo impróprio, ofensivo, discriminatório ou que fujam da proposta do concurso.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Cada criança só poderá concorrer com </w:t>
      </w:r>
      <w:r w:rsidDel="00000000" w:rsidR="00000000" w:rsidRPr="00000000">
        <w:rPr>
          <w:b w:val="1"/>
          <w:rtl w:val="0"/>
        </w:rPr>
        <w:t xml:space="preserve">um desenho único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bctpk83lcem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7. Considerações Finais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participação neste concurso implica a </w:t>
      </w:r>
      <w:r w:rsidDel="00000000" w:rsidR="00000000" w:rsidRPr="00000000">
        <w:rPr>
          <w:b w:val="1"/>
          <w:rtl w:val="0"/>
        </w:rPr>
        <w:t xml:space="preserve">aceitação total e irrestrita</w:t>
      </w:r>
      <w:r w:rsidDel="00000000" w:rsidR="00000000" w:rsidRPr="00000000">
        <w:rPr>
          <w:rtl w:val="0"/>
        </w:rPr>
        <w:t xml:space="preserve"> de todos os termos deste regulamento.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Amigo Internet reserva-se o direito de desclassificar participantes que não cumprirem as regras aqui estabelecidas.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Casos omissos ou situações não previstas neste regulamento serão avaliados pela comissão organizadora.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Este concurso tem caráter </w:t>
      </w:r>
      <w:r w:rsidDel="00000000" w:rsidR="00000000" w:rsidRPr="00000000">
        <w:rPr>
          <w:b w:val="1"/>
          <w:rtl w:val="0"/>
        </w:rPr>
        <w:t xml:space="preserve">exclusivamente cultural</w:t>
      </w:r>
      <w:r w:rsidDel="00000000" w:rsidR="00000000" w:rsidRPr="00000000">
        <w:rPr>
          <w:rtl w:val="0"/>
        </w:rPr>
        <w:t xml:space="preserve">, não estando vinculado a sorteio, pagamento ou aquisição de produtos/serviços.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